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bidi w:val="0"/>
        <w:spacing w:before="40" w:after="40"/>
        <w:ind w:left="123" w:right="123" w:hanging="0"/>
        <w:jc w:val="center"/>
        <w:rPr>
          <w:rFonts w:ascii="Arial" w:hAnsi="Arial" w:eastAsia="Arial" w:cs="Arial"/>
          <w:b/>
          <w:b/>
          <w:color w:val="000000"/>
          <w:sz w:val="24"/>
        </w:rPr>
      </w:pPr>
      <w:r>
        <w:rPr>
          <w:rFonts w:eastAsia="Arial" w:cs="Arial" w:ascii="Arial" w:hAnsi="Arial"/>
          <w:b/>
          <w:color w:val="000000"/>
          <w:sz w:val="24"/>
        </w:rPr>
        <w:t>DIREZIONE DIDATTICA II CIRCOLO - CAVOUR</w:t>
      </w:r>
    </w:p>
    <w:p>
      <w:pPr>
        <w:pStyle w:val="Normal"/>
        <w:bidi w:val="0"/>
        <w:spacing w:before="40" w:after="40"/>
        <w:ind w:left="123" w:right="123" w:hanging="0"/>
        <w:jc w:val="center"/>
        <w:rPr>
          <w:rFonts w:ascii="Arial" w:hAnsi="Arial" w:eastAsia="Arial" w:cs="Arial"/>
          <w:color w:val="000000"/>
          <w:sz w:val="18"/>
        </w:rPr>
      </w:pPr>
      <w:r>
        <w:rPr>
          <w:rFonts w:eastAsia="Arial" w:cs="Arial" w:ascii="Arial" w:hAnsi="Arial"/>
          <w:color w:val="000000"/>
          <w:sz w:val="18"/>
        </w:rPr>
        <w:t>91025 MARSALA (TP) VIA CAVOUR 6 C.F. 82006560815 C.M. TPEE04600R</w:t>
        <w:br/>
        <w:t>a.s. 2023/24</w:t>
      </w:r>
    </w:p>
    <w:p>
      <w:pPr>
        <w:pStyle w:val="Normal"/>
        <w:bidi w:val="0"/>
        <w:spacing w:lineRule="exact" w:line="205" w:before="0" w:after="0"/>
        <w:jc w:val="left"/>
        <w:rPr/>
      </w:pPr>
      <w:r>
        <w:rPr/>
      </w:r>
    </w:p>
    <w:p>
      <w:pPr>
        <w:pStyle w:val="Normal"/>
        <w:bidi w:val="0"/>
        <w:spacing w:before="40" w:after="40"/>
        <w:ind w:left="130" w:right="116" w:hanging="0"/>
        <w:jc w:val="center"/>
        <w:rPr>
          <w:rFonts w:ascii="Arial" w:hAnsi="Arial" w:eastAsia="Arial" w:cs="Arial"/>
          <w:b/>
          <w:b/>
          <w:i/>
          <w:i/>
          <w:color w:val="000000"/>
          <w:sz w:val="28"/>
        </w:rPr>
      </w:pPr>
      <w:r>
        <w:rPr>
          <w:rFonts w:eastAsia="Arial" w:cs="Arial" w:ascii="Arial" w:hAnsi="Arial"/>
          <w:b/>
          <w:i/>
          <w:color w:val="000000"/>
          <w:sz w:val="28"/>
        </w:rPr>
        <w:t xml:space="preserve">Verbale n. </w:t>
      </w:r>
      <w:r>
        <w:rPr>
          <w:rFonts w:eastAsia="Arial" w:cs="Arial" w:ascii="Arial" w:hAnsi="Arial"/>
          <w:b/>
          <w:i/>
          <w:color w:val="000000"/>
          <w:kern w:val="2"/>
          <w:sz w:val="28"/>
          <w:szCs w:val="20"/>
          <w:lang w:val="it-IT" w:eastAsia="zh-CN" w:bidi="ar-SA"/>
        </w:rPr>
        <w:t>X</w:t>
      </w:r>
      <w:r>
        <w:rPr>
          <w:rFonts w:eastAsia="Arial" w:cs="Arial" w:ascii="Arial" w:hAnsi="Arial"/>
          <w:b/>
          <w:i/>
          <w:color w:val="000000"/>
          <w:sz w:val="28"/>
        </w:rPr>
        <w:t xml:space="preserve"> del </w:t>
      </w:r>
      <w:r>
        <w:rPr>
          <w:rFonts w:eastAsia="Arial" w:cs="Arial" w:ascii="Arial" w:hAnsi="Arial"/>
          <w:b/>
          <w:i/>
          <w:color w:val="000000"/>
          <w:kern w:val="2"/>
          <w:sz w:val="28"/>
          <w:szCs w:val="20"/>
          <w:lang w:val="it-IT" w:eastAsia="zh-CN" w:bidi="ar-SA"/>
        </w:rPr>
        <w:t>xx</w:t>
      </w:r>
      <w:r>
        <w:rPr>
          <w:rFonts w:eastAsia="Arial" w:cs="Arial" w:ascii="Arial" w:hAnsi="Arial"/>
          <w:b/>
          <w:i/>
          <w:color w:val="000000"/>
          <w:sz w:val="28"/>
        </w:rPr>
        <w:t>/xx/2023</w:t>
      </w:r>
    </w:p>
    <w:p>
      <w:pPr>
        <w:pStyle w:val="Normal"/>
        <w:bidi w:val="0"/>
        <w:spacing w:lineRule="exact" w:line="35" w:before="0" w:after="0"/>
        <w:jc w:val="left"/>
        <w:rPr/>
      </w:pPr>
      <w:r>
        <w:rPr/>
      </w:r>
    </w:p>
    <w:p>
      <w:pPr>
        <w:pStyle w:val="Normal"/>
        <w:bidi w:val="0"/>
        <w:spacing w:before="41" w:after="353"/>
        <w:ind w:left="130" w:right="116" w:hanging="0"/>
        <w:jc w:val="center"/>
        <w:rPr>
          <w:rFonts w:ascii="Arial" w:hAnsi="Arial" w:eastAsia="Arial" w:cs="Arial"/>
          <w:color w:val="000000"/>
          <w:sz w:val="16"/>
        </w:rPr>
      </w:pPr>
      <w:r>
        <w:rPr>
          <w:rFonts w:eastAsia="Arial" w:cs="Arial" w:ascii="Arial" w:hAnsi="Arial"/>
          <w:color w:val="000000"/>
          <w:sz w:val="16"/>
        </w:rPr>
        <w:t xml:space="preserve">del </w:t>
      </w:r>
      <w:r>
        <w:rPr>
          <w:rFonts w:eastAsia="Arial" w:cs="Arial" w:ascii="Arial" w:hAnsi="Arial"/>
          <w:color w:val="000000"/>
          <w:kern w:val="2"/>
          <w:sz w:val="16"/>
          <w:szCs w:val="20"/>
          <w:lang w:val="it-IT" w:eastAsia="zh-CN" w:bidi="ar-SA"/>
        </w:rPr>
        <w:t>Consiglio di interclasse/intersezione</w:t>
      </w:r>
      <w:r>
        <w:rPr>
          <w:rFonts w:eastAsia="Arial" w:cs="Arial" w:ascii="Arial" w:hAnsi="Arial"/>
          <w:color w:val="000000"/>
          <w:sz w:val="16"/>
        </w:rPr>
        <w:t xml:space="preserve">: </w:t>
      </w:r>
      <w:r>
        <w:rPr>
          <w:rFonts w:eastAsia="Arial" w:cs="Arial" w:ascii="Arial" w:hAnsi="Arial"/>
          <w:color w:val="000000"/>
          <w:kern w:val="2"/>
          <w:sz w:val="16"/>
          <w:szCs w:val="20"/>
          <w:lang w:val="it-IT" w:eastAsia="zh-CN" w:bidi="ar-SA"/>
        </w:rPr>
        <w:t>xx</w:t>
      </w:r>
      <w:r>
        <w:rPr>
          <w:rFonts w:eastAsia="Arial" w:cs="Arial" w:ascii="Arial" w:hAnsi="Arial"/>
          <w:color w:val="000000"/>
          <w:sz w:val="16"/>
        </w:rPr>
        <w:t xml:space="preserve"> - primaria/infanzia</w:t>
      </w:r>
    </w:p>
    <w:p>
      <w:pPr>
        <w:pStyle w:val="Normal"/>
        <w:rPr/>
      </w:pPr>
      <w:r>
        <w:rPr/>
        <w:t xml:space="preserve">L'anno duemila…….., il giorno </w:t>
      </w:r>
      <w:r>
        <w:rPr>
          <w:rFonts w:eastAsia="Times New Roman" w:cs="Times New Roman"/>
          <w:color w:val="00000A"/>
          <w:kern w:val="2"/>
          <w:sz w:val="24"/>
          <w:szCs w:val="20"/>
          <w:lang w:val="it-IT" w:eastAsia="zh-CN" w:bidi="ar-SA"/>
        </w:rPr>
        <w:t>………...</w:t>
      </w:r>
      <w:r>
        <w:rPr/>
        <w:t xml:space="preserve"> del mese di ……..., alle ore …….., si riunisce il Consiglio  ……….., convocato dal Dirigente Scolastico Giuseppa Mandina, con comunicazione n. </w:t>
      </w:r>
      <w:r>
        <w:rPr>
          <w:rFonts w:eastAsia="Times New Roman" w:cs="Times New Roman"/>
          <w:color w:val="00000A"/>
          <w:kern w:val="2"/>
          <w:sz w:val="24"/>
          <w:szCs w:val="20"/>
          <w:lang w:val="it-IT" w:eastAsia="zh-CN" w:bidi="ar-SA"/>
        </w:rPr>
        <w:t xml:space="preserve">  ...</w:t>
      </w:r>
      <w:r>
        <w:rPr/>
        <w:t xml:space="preserve"> del 13/12/2023, per trattare il seguente O.d.G.:</w:t>
      </w:r>
    </w:p>
    <w:p>
      <w:pPr>
        <w:pStyle w:val="Normal"/>
        <w:numPr>
          <w:ilvl w:val="0"/>
          <w:numId w:val="1"/>
        </w:numPr>
        <w:ind w:left="720" w:right="0" w:hanging="360"/>
        <w:rPr/>
      </w:pPr>
      <w:r>
        <w:rPr/>
        <w:t>insediamento Consiglio;</w:t>
      </w:r>
    </w:p>
    <w:p>
      <w:pPr>
        <w:pStyle w:val="Normal"/>
        <w:numPr>
          <w:ilvl w:val="0"/>
          <w:numId w:val="1"/>
        </w:numPr>
        <w:ind w:left="720" w:right="0" w:hanging="360"/>
        <w:rPr/>
      </w:pPr>
      <w:r>
        <w:rPr/>
        <w:t>analisi della situazione iniziale della classe, andamento didattico disciplinare;</w:t>
      </w:r>
    </w:p>
    <w:p>
      <w:pPr>
        <w:pStyle w:val="Normal"/>
        <w:numPr>
          <w:ilvl w:val="0"/>
          <w:numId w:val="1"/>
        </w:numPr>
        <w:ind w:left="720" w:right="0" w:hanging="360"/>
        <w:rPr/>
      </w:pPr>
      <w:r>
        <w:rPr/>
        <w:t>programmazione di classe e programmazioni disciplinari.</w:t>
      </w:r>
    </w:p>
    <w:p>
      <w:pPr>
        <w:pStyle w:val="Normal"/>
        <w:ind w:left="0" w:right="0" w:hanging="0"/>
        <w:rPr/>
      </w:pPr>
      <w:r>
        <w:rPr/>
        <w:t xml:space="preserve">Sono presenti i </w:t>
      </w:r>
      <w:r>
        <w:rPr>
          <w:rFonts w:eastAsia="Times New Roman" w:cs="Times New Roman"/>
          <w:color w:val="00000A"/>
          <w:kern w:val="2"/>
          <w:sz w:val="24"/>
          <w:szCs w:val="20"/>
          <w:lang w:val="it-IT" w:eastAsia="zh-CN" w:bidi="ar-SA"/>
        </w:rPr>
        <w:t>docenti</w:t>
      </w:r>
      <w:r>
        <w:rPr/>
        <w:t>: …………………………………..</w:t>
      </w:r>
    </w:p>
    <w:p>
      <w:pPr>
        <w:pStyle w:val="Normal"/>
        <w:ind w:left="0" w:right="0" w:hanging="0"/>
        <w:rPr/>
      </w:pPr>
      <w:r>
        <w:rPr/>
        <w:t>Risulta assente ……………………....</w:t>
      </w:r>
    </w:p>
    <w:p>
      <w:pPr>
        <w:pStyle w:val="Normal"/>
        <w:ind w:left="0" w:right="0" w:hanging="0"/>
        <w:rPr/>
      </w:pPr>
      <w:r>
        <w:rPr/>
        <w:t>Per la componente genitori sono presenti ……………………………..</w:t>
      </w:r>
    </w:p>
    <w:p>
      <w:pPr>
        <w:pStyle w:val="Normal"/>
        <w:ind w:left="0" w:right="0" w:hanging="0"/>
        <w:rPr/>
      </w:pPr>
      <w:r>
        <w:rPr/>
        <w:t>Redige il presente verbale …………………………….</w:t>
      </w:r>
    </w:p>
    <w:p>
      <w:pPr>
        <w:pStyle w:val="Normal"/>
        <w:rPr/>
      </w:pPr>
      <w:r>
        <w:rPr/>
        <w:t xml:space="preserve">Presiede, su delega del Dirigente Scolastico il docente coordinatore…………….., </w:t>
      </w:r>
    </w:p>
    <w:p>
      <w:pPr>
        <w:pStyle w:val="Normal"/>
        <w:rPr/>
      </w:pPr>
      <w:r>
        <w:rPr/>
        <w:t>1)</w:t>
      </w:r>
      <w:r>
        <w:rPr>
          <w:sz w:val="28"/>
          <w:szCs w:val="28"/>
        </w:rPr>
        <w:t xml:space="preserve"> </w:t>
      </w:r>
      <w:r>
        <w:rPr/>
        <w:t>Aperti i lavori, il Presidente dà il benvenuto, anche a nome del Dirigente e del Collegio dei Docenti, alle componenti genitori ………...</w:t>
      </w:r>
    </w:p>
    <w:p>
      <w:pPr>
        <w:pStyle w:val="Corpodeltesto"/>
        <w:rPr/>
      </w:pPr>
      <w:r>
        <w:rPr>
          <w:b w:val="false"/>
          <w:bCs w:val="false"/>
        </w:rPr>
        <w:t>2)</w:t>
      </w:r>
      <w:r>
        <w:rPr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4"/>
        </w:rPr>
        <w:t>………………..</w:t>
      </w:r>
    </w:p>
    <w:p>
      <w:pPr>
        <w:pStyle w:val="Corpodeltesto"/>
        <w:rPr/>
      </w:pPr>
      <w:r>
        <w:rPr>
          <w:b w:val="false"/>
          <w:bCs w:val="false"/>
        </w:rPr>
        <w:t>3)</w:t>
      </w:r>
      <w:r>
        <w:rPr>
          <w:sz w:val="28"/>
          <w:szCs w:val="28"/>
        </w:rPr>
        <w:t xml:space="preserve"> </w:t>
      </w:r>
      <w:r>
        <w:rPr>
          <w:rFonts w:eastAsia="MS Mincho;ＭＳ 明朝" w:cs="Times New Roman"/>
          <w:b w:val="false"/>
          <w:bCs w:val="false"/>
          <w:color w:val="00000A"/>
          <w:kern w:val="2"/>
          <w:sz w:val="24"/>
          <w:szCs w:val="24"/>
          <w:lang w:val="it-IT" w:eastAsia="zh-CN" w:bidi="ar-SA"/>
        </w:rPr>
        <w:t>Alle ore ,,,,,:….. i lavori del Consiglio, licenziata la componente genitori e concordate le opportune linee di azione, proseguono separatamente per lo sviluppo degli altri punti all’ODG. Successivamente sul Registro elettronico saranno caricate, per ciascuna classe, la programmazione di classe e le singole programmazioni disciplinari nell’apposito spazio predisposto dai coordinatori di classe; tali programmazioni resteranno ivi caricate a disposizione di tutti i docenti del Team</w:t>
      </w:r>
      <w:r>
        <w:rPr>
          <w:b w:val="false"/>
          <w:bCs w:val="false"/>
          <w:szCs w:val="24"/>
        </w:rPr>
        <w:t xml:space="preserve">. Il dettaglio delle unità di apprendimento, in fase di programmazione, verrà inserito, sempre nel registro elettronico, nella specifica funzione </w:t>
      </w:r>
      <w:r>
        <w:rPr>
          <w:b w:val="false"/>
          <w:bCs w:val="false"/>
          <w:i/>
          <w:iCs/>
          <w:szCs w:val="24"/>
        </w:rPr>
        <w:t>Programmazione –&gt; Scolastica</w:t>
      </w:r>
      <w:r>
        <w:rPr>
          <w:b w:val="false"/>
          <w:bCs w:val="false"/>
          <w:szCs w:val="24"/>
        </w:rPr>
        <w:t>.</w:t>
      </w:r>
    </w:p>
    <w:p>
      <w:pPr>
        <w:pStyle w:val="Normal"/>
        <w:ind w:left="0" w:right="0" w:hanging="0"/>
        <w:rPr/>
      </w:pPr>
      <w:r>
        <w:rPr>
          <w:rStyle w:val="Carpredefinitoparagrafo1"/>
          <w:rFonts w:eastAsia="MS Mincho;ＭＳ 明朝"/>
          <w:szCs w:val="24"/>
        </w:rPr>
        <w:t xml:space="preserve">Scritto, letto e approvato il presente verbale, la seduta è tolta alle ore </w:t>
      </w:r>
      <w:r>
        <w:rPr>
          <w:rStyle w:val="Carpredefinitoparagrafo1"/>
          <w:rFonts w:eastAsia="MS Mincho;ＭＳ 明朝" w:cs="Times New Roman"/>
          <w:color w:val="00000A"/>
          <w:kern w:val="2"/>
          <w:sz w:val="24"/>
          <w:szCs w:val="24"/>
          <w:lang w:val="it-IT" w:eastAsia="zh-CN" w:bidi="ar-SA"/>
        </w:rPr>
        <w:t>yy:yy</w:t>
      </w:r>
      <w:r>
        <w:rPr>
          <w:rStyle w:val="Carpredefinitoparagrafo1"/>
          <w:rFonts w:eastAsia="MS Mincho;ＭＳ 明朝"/>
          <w:szCs w:val="24"/>
        </w:rPr>
        <w:t>. Il presente verbale resta allegato ai lavori del Consiglio nell’apposita funzione del R.E.</w:t>
      </w:r>
    </w:p>
    <w:p>
      <w:pPr>
        <w:pStyle w:val="Normal"/>
        <w:tabs>
          <w:tab w:val="clear" w:pos="720"/>
          <w:tab w:val="center" w:pos="1418" w:leader="none"/>
          <w:tab w:val="center" w:pos="7364" w:leader="none"/>
        </w:tabs>
        <w:rPr/>
      </w:pPr>
      <w:r>
        <w:rPr>
          <w:rStyle w:val="Carpredefinitoparagrafo1"/>
          <w:rFonts w:eastAsia="MS Mincho;ＭＳ 明朝"/>
          <w:szCs w:val="24"/>
        </w:rPr>
        <w:tab/>
        <w:t xml:space="preserve">Il </w:t>
      </w:r>
      <w:r>
        <w:rPr>
          <w:rStyle w:val="Carpredefinitoparagrafo1"/>
          <w:rFonts w:eastAsia="MS Mincho;ＭＳ 明朝" w:cs="Times New Roman"/>
          <w:color w:val="00000A"/>
          <w:kern w:val="2"/>
          <w:sz w:val="24"/>
          <w:szCs w:val="24"/>
          <w:lang w:val="it-IT" w:eastAsia="zh-CN" w:bidi="ar-SA"/>
        </w:rPr>
        <w:t>presidente</w:t>
      </w:r>
      <w:r>
        <w:rPr>
          <w:rStyle w:val="Carpredefinitoparagrafo1"/>
          <w:rFonts w:eastAsia="MS Mincho;ＭＳ 明朝"/>
          <w:szCs w:val="24"/>
        </w:rPr>
        <w:tab/>
      </w:r>
      <w:r>
        <w:rPr>
          <w:rStyle w:val="Carpredefinitoparagrafo1"/>
          <w:rFonts w:eastAsia="MS Mincho;ＭＳ 明朝" w:cs="Times New Roman"/>
          <w:color w:val="00000A"/>
          <w:kern w:val="2"/>
          <w:sz w:val="24"/>
          <w:szCs w:val="24"/>
          <w:lang w:val="it-IT" w:eastAsia="zh-CN" w:bidi="ar-SA"/>
        </w:rPr>
        <w:t>il segretario</w:t>
      </w:r>
    </w:p>
    <w:p>
      <w:pPr>
        <w:pStyle w:val="Normal"/>
        <w:tabs>
          <w:tab w:val="clear" w:pos="720"/>
          <w:tab w:val="center" w:pos="1405" w:leader="none"/>
          <w:tab w:val="center" w:pos="7364" w:leader="none"/>
        </w:tabs>
        <w:rPr/>
      </w:pPr>
      <w:r>
        <w:rPr>
          <w:rStyle w:val="Carpredefinitoparagrafo1"/>
          <w:rFonts w:eastAsia="MS Mincho;ＭＳ 明朝"/>
          <w:szCs w:val="24"/>
        </w:rPr>
        <w:tab/>
      </w:r>
      <w:r>
        <w:rPr>
          <w:rStyle w:val="Carpredefinitoparagrafo1"/>
          <w:rFonts w:eastAsia="MS Mincho;ＭＳ 明朝" w:cs="Times New Roman"/>
          <w:color w:val="00000A"/>
          <w:kern w:val="2"/>
          <w:sz w:val="24"/>
          <w:szCs w:val="24"/>
          <w:lang w:val="it-IT" w:eastAsia="zh-CN" w:bidi="ar-SA"/>
        </w:rPr>
        <w:t>Nome Cognome</w:t>
      </w:r>
      <w:r>
        <w:rPr>
          <w:rStyle w:val="Carpredefinitoparagrafo1"/>
          <w:rFonts w:eastAsia="MS Mincho;ＭＳ 明朝"/>
          <w:szCs w:val="24"/>
        </w:rPr>
        <w:tab/>
      </w:r>
      <w:r>
        <w:rPr>
          <w:rStyle w:val="Carpredefinitoparagrafo1"/>
          <w:rFonts w:eastAsia="MS Mincho;ＭＳ 明朝" w:cs="Times New Roman"/>
          <w:color w:val="00000A"/>
          <w:kern w:val="2"/>
          <w:sz w:val="24"/>
          <w:szCs w:val="24"/>
          <w:lang w:val="it-IT" w:eastAsia="zh-CN" w:bidi="ar-SA"/>
        </w:rPr>
        <w:t>Nome Cognome</w:t>
      </w:r>
    </w:p>
    <w:p>
      <w:pPr>
        <w:pStyle w:val="Normal"/>
        <w:tabs>
          <w:tab w:val="clear" w:pos="720"/>
          <w:tab w:val="center" w:pos="1405" w:leader="none"/>
          <w:tab w:val="center" w:pos="7364" w:leader="none"/>
        </w:tabs>
        <w:rPr>
          <w:rStyle w:val="Carpredefinitoparagrafo1"/>
          <w:rFonts w:eastAsia="MS Mincho;ＭＳ 明朝" w:cs="Times New Roman"/>
          <w:color w:val="00000A"/>
          <w:kern w:val="2"/>
          <w:sz w:val="24"/>
          <w:szCs w:val="24"/>
          <w:lang w:val="it-IT" w:eastAsia="zh-CN" w:bidi="ar-SA"/>
        </w:rPr>
      </w:pPr>
      <w:r>
        <w:rPr>
          <w:rFonts w:eastAsia="MS Mincho;ＭＳ 明朝" w:cs="Times New Roman"/>
          <w:color w:val="00000A"/>
          <w:kern w:val="2"/>
          <w:sz w:val="24"/>
          <w:szCs w:val="24"/>
          <w:lang w:val="it-IT" w:eastAsia="zh-CN" w:bidi="ar-SA"/>
        </w:rPr>
      </w:r>
    </w:p>
    <w:p>
      <w:pPr>
        <w:pStyle w:val="Normal"/>
        <w:tabs>
          <w:tab w:val="clear" w:pos="720"/>
          <w:tab w:val="center" w:pos="7364" w:leader="none"/>
        </w:tabs>
        <w:jc w:val="center"/>
        <w:rPr/>
      </w:pPr>
      <w:r>
        <w:rPr>
          <w:rStyle w:val="Carpredefinitoparagrafo1"/>
          <w:rFonts w:eastAsia="MS Mincho;ＭＳ 明朝"/>
          <w:i/>
          <w:sz w:val="18"/>
          <w:szCs w:val="18"/>
        </w:rPr>
        <w:tab/>
        <w:t>Firme autografe sostituite a mezzo stampa,</w:t>
        <w:br/>
        <w:tab/>
        <w:t>ai sensi dell’art. 3, comma 2, del D.Lgs. 39/93</w:t>
      </w:r>
    </w:p>
    <w:sectPr>
      <w:footerReference w:type="default" r:id="rId2"/>
      <w:type w:val="nextPage"/>
      <w:pgSz w:w="11906" w:h="16838"/>
      <w:pgMar w:left="1134" w:right="1134" w:gutter="0" w:header="0" w:top="1766" w:footer="1834" w:bottom="224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spacing w:before="113" w:after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360" w:before="113" w:after="0"/>
      <w:ind w:left="0" w:right="0" w:firstLine="170"/>
      <w:jc w:val="both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it-IT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arpredefinitoparagrafo">
    <w:name w:val="Car. predefinito paragrafo"/>
    <w:qFormat/>
    <w:rPr/>
  </w:style>
  <w:style w:type="character" w:styleId="Carpredefinitoparagrafo1">
    <w:name w:val="Car. predefinito paragrafo1"/>
    <w:qFormat/>
    <w:rPr/>
  </w:style>
  <w:style w:type="character" w:styleId="Caratterepredefinitoparagrafo">
    <w:name w:val="Carattere predefinito paragrafo"/>
    <w:qFormat/>
    <w:rPr/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eastAsia="Times New Roman" w:cs="Aria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eastAsia="Times New Roman" w:cs="Aria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eastAsia="Times New Roman" w:cs="Aria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Times New Roman" w:hAnsi="Times New Roman" w:eastAsia="MS Mincho;ＭＳ 明朝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Caratterepredefinitoparagrafo">
    <w:name w:val="WW-Carattere predefinito paragrafo"/>
    <w:qFormat/>
    <w:rPr/>
  </w:style>
  <w:style w:type="character" w:styleId="Numeropagina1">
    <w:name w:val="Numero pagina1"/>
    <w:basedOn w:val="WWCaratterepredefinitoparagrafo"/>
    <w:qFormat/>
    <w:rPr/>
  </w:style>
  <w:style w:type="character" w:styleId="IntestazioneCarattere">
    <w:name w:val="Intestazione Carattere"/>
    <w:basedOn w:val="WWCaratterepredefinitoparagrafo"/>
    <w:qFormat/>
    <w:rPr/>
  </w:style>
  <w:style w:type="character" w:styleId="WWCharLFO1LVL1">
    <w:name w:val="WW_CharLFO1LVL1"/>
    <w:qFormat/>
    <w:rPr>
      <w:rFonts w:cs="Aria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uppressAutoHyphens w:val="true"/>
    </w:pPr>
    <w:rPr>
      <w:rFonts w:eastAsia="MS Mincho;ＭＳ 明朝"/>
      <w:b/>
      <w:bCs/>
    </w:rPr>
  </w:style>
  <w:style w:type="paragraph" w:styleId="Elenco">
    <w:name w:val="List"/>
    <w:basedOn w:val="Corpodeltesto"/>
    <w:pPr>
      <w:suppressAutoHyphens w:val="true"/>
    </w:pPr>
    <w:rPr>
      <w:rFonts w:cs="Mangal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Cs w:val="24"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Mangal"/>
    </w:rPr>
  </w:style>
  <w:style w:type="paragraph" w:styleId="Normale1">
    <w:name w:val="Normale1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;宋体" w:cs="Lucida Sans"/>
      <w:color w:val="auto"/>
      <w:kern w:val="2"/>
      <w:sz w:val="20"/>
      <w:szCs w:val="24"/>
      <w:lang w:val="it-IT" w:eastAsia="zh-CN" w:bidi="hi-IN"/>
    </w:rPr>
  </w:style>
  <w:style w:type="paragraph" w:styleId="Titolo1">
    <w:name w:val="Titolo1"/>
    <w:basedOn w:val="Normal"/>
    <w:next w:val="Sottotitolo"/>
    <w:qFormat/>
    <w:pPr>
      <w:suppressAutoHyphens w:val="true"/>
      <w:jc w:val="center"/>
    </w:pPr>
    <w:rPr>
      <w:b/>
      <w:bCs/>
      <w:sz w:val="28"/>
      <w:szCs w:val="24"/>
    </w:rPr>
  </w:style>
  <w:style w:type="paragraph" w:styleId="Sottotitolo">
    <w:name w:val="Subtitle"/>
    <w:basedOn w:val="Titolo1"/>
    <w:next w:val="Corpodeltesto"/>
    <w:qFormat/>
    <w:pPr>
      <w:suppressAutoHyphens w:val="true"/>
      <w:jc w:val="center"/>
    </w:pPr>
    <w:rPr>
      <w:i/>
      <w:iCs/>
    </w:rPr>
  </w:style>
  <w:style w:type="paragraph" w:styleId="Testonormale1">
    <w:name w:val="Testo normale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Testofumetto">
    <w:name w:val="Testo fumetto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Contenutocornice">
    <w:name w:val="Contenuto cornice"/>
    <w:basedOn w:val="Normal"/>
    <w:qFormat/>
    <w:pPr>
      <w:suppressAutoHyphens w:val="true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</TotalTime>
  <Application>LibreOffice/7.4.3.2$Windows_X86_64 LibreOffice_project/1048a8393ae2eeec98dff31b5c133c5f1d08b890</Application>
  <AppVersion>15.0000</AppVersion>
  <Pages>2</Pages>
  <Words>277</Words>
  <Characters>1713</Characters>
  <CharactersWithSpaces>1974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2012-10-10T00:16:00Z</dcterms:created>
  <dc:creator>Prof. Marrone</dc:creator>
  <dc:description/>
  <cp:keywords> </cp:keywords>
  <dc:language>it-IT</dc:language>
  <cp:lastModifiedBy/>
  <cp:lastPrinted>2009-10-08T18:53:00Z</cp:lastPrinted>
  <dcterms:modified xsi:type="dcterms:W3CDTF">2023-12-11T13:35:52Z</dcterms:modified>
  <cp:revision>32</cp:revision>
  <dc:subject/>
  <dc:title>VERBALE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